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CB" w:rsidRDefault="006606CB">
      <w:pPr>
        <w:jc w:val="center"/>
        <w:rPr>
          <w:rFonts w:ascii="Arial" w:hAnsi="Arial" w:cs="Arial"/>
          <w:b/>
          <w:u w:val="single"/>
        </w:rPr>
      </w:pPr>
    </w:p>
    <w:p w:rsidR="00912CFE" w:rsidRDefault="00BF07D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SOLICITUD DE INSIGNIAS</w:t>
      </w:r>
    </w:p>
    <w:p w:rsidR="00912CFE" w:rsidRDefault="00912CFE">
      <w:pPr>
        <w:jc w:val="center"/>
        <w:rPr>
          <w:rFonts w:ascii="Arial" w:hAnsi="Arial" w:cs="Arial"/>
          <w:i/>
        </w:rPr>
      </w:pPr>
    </w:p>
    <w:p w:rsidR="00912CFE" w:rsidRDefault="00BF07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 pueden solicitar más de una insignia, en cuyo caso se deberá poner en la casilla correspondiente  el orden de preferencia: 1, 2, 3, etc.</w:t>
      </w:r>
    </w:p>
    <w:p w:rsidR="00912CFE" w:rsidRDefault="00912CFE">
      <w:pPr>
        <w:rPr>
          <w:rFonts w:ascii="Arial" w:hAnsi="Arial" w:cs="Arial"/>
          <w:i/>
        </w:rPr>
      </w:pPr>
    </w:p>
    <w:p w:rsidR="00912CFE" w:rsidRDefault="00BF07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presente solicitud deberá enviarse por correo a: </w:t>
      </w:r>
      <w:r>
        <w:rPr>
          <w:rFonts w:ascii="Arial" w:hAnsi="Arial" w:cs="Arial"/>
          <w:b/>
          <w:i/>
        </w:rPr>
        <w:t>dmg@santacenagranada.es</w:t>
      </w:r>
    </w:p>
    <w:p w:rsidR="00912CFE" w:rsidRDefault="00912CFE">
      <w:pPr>
        <w:rPr>
          <w:rFonts w:ascii="Arial" w:hAnsi="Arial" w:cs="Arial"/>
          <w:i/>
        </w:rPr>
      </w:pPr>
    </w:p>
    <w:p w:rsidR="00912CFE" w:rsidRPr="00BF07D6" w:rsidRDefault="00BF07D6">
      <w:pPr>
        <w:rPr>
          <w:rFonts w:ascii="Perpetua" w:hAnsi="Perpetua" w:cs="Arial"/>
          <w:b/>
          <w:sz w:val="28"/>
          <w:szCs w:val="28"/>
        </w:rPr>
      </w:pPr>
      <w:r w:rsidRPr="00BF07D6">
        <w:rPr>
          <w:rFonts w:ascii="Perpetua" w:hAnsi="Perpetua" w:cs="Arial"/>
          <w:b/>
        </w:rPr>
        <w:t xml:space="preserve">Nombre: </w:t>
      </w:r>
    </w:p>
    <w:p w:rsidR="00912CFE" w:rsidRPr="00BF07D6" w:rsidRDefault="00BF07D6">
      <w:pPr>
        <w:rPr>
          <w:rFonts w:ascii="Perpetua" w:hAnsi="Perpetua" w:cs="Arial"/>
          <w:b/>
        </w:rPr>
      </w:pPr>
      <w:r w:rsidRPr="00BF07D6">
        <w:rPr>
          <w:rFonts w:ascii="Perpetua" w:hAnsi="Perpetua" w:cs="Arial"/>
          <w:b/>
        </w:rPr>
        <w:t xml:space="preserve">Email: </w:t>
      </w:r>
    </w:p>
    <w:p w:rsidR="00912CFE" w:rsidRPr="00BF07D6" w:rsidRDefault="00BF07D6">
      <w:pPr>
        <w:ind w:left="-284" w:firstLine="284"/>
        <w:rPr>
          <w:rFonts w:ascii="Perpetua" w:hAnsi="Perpetua" w:cs="Arial"/>
          <w:b/>
        </w:rPr>
        <w:sectPr w:rsidR="00912CFE" w:rsidRPr="00BF07D6">
          <w:headerReference w:type="default" r:id="rId6"/>
          <w:footerReference w:type="default" r:id="rId7"/>
          <w:pgSz w:w="11906" w:h="16838"/>
          <w:pgMar w:top="993" w:right="1274" w:bottom="1417" w:left="1418" w:header="708" w:footer="708" w:gutter="0"/>
          <w:cols w:space="708"/>
          <w:docGrid w:linePitch="360"/>
        </w:sectPr>
      </w:pPr>
      <w:r w:rsidRPr="00BF07D6">
        <w:rPr>
          <w:rFonts w:ascii="Perpetua" w:hAnsi="Perpetua" w:cs="Arial"/>
          <w:b/>
        </w:rPr>
        <w:t xml:space="preserve">Teléfono: </w:t>
      </w:r>
    </w:p>
    <w:p w:rsidR="00912CFE" w:rsidRDefault="00912CFE">
      <w:pPr>
        <w:ind w:left="-284" w:firstLine="284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703"/>
      </w:tblGrid>
      <w:tr w:rsidR="00912CFE" w:rsidTr="00BF07D6">
        <w:trPr>
          <w:trHeight w:val="333"/>
          <w:jc w:val="center"/>
        </w:trPr>
        <w:tc>
          <w:tcPr>
            <w:tcW w:w="1703" w:type="dxa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  <w:p w:rsidR="00912CFE" w:rsidRDefault="00BF07D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INSIGNIA</w:t>
            </w:r>
          </w:p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703" w:type="dxa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  <w:p w:rsidR="00912CFE" w:rsidRDefault="00BF07D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PREFERENCIA</w:t>
            </w:r>
          </w:p>
        </w:tc>
      </w:tr>
      <w:tr w:rsidR="00912CFE" w:rsidTr="00BF07D6">
        <w:trPr>
          <w:trHeight w:val="532"/>
          <w:jc w:val="center"/>
        </w:trPr>
        <w:tc>
          <w:tcPr>
            <w:tcW w:w="1703" w:type="dxa"/>
          </w:tcPr>
          <w:p w:rsidR="00912CFE" w:rsidRDefault="00912CFE">
            <w:pPr>
              <w:rPr>
                <w:b/>
                <w:sz w:val="20"/>
                <w:szCs w:val="16"/>
              </w:rPr>
            </w:pPr>
          </w:p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CRUZ DE GUIA</w:t>
            </w:r>
          </w:p>
        </w:tc>
        <w:tc>
          <w:tcPr>
            <w:tcW w:w="1703" w:type="dxa"/>
          </w:tcPr>
          <w:p w:rsidR="00912CFE" w:rsidRDefault="00912CFE">
            <w:pPr>
              <w:rPr>
                <w:sz w:val="20"/>
                <w:szCs w:val="16"/>
              </w:rPr>
            </w:pPr>
          </w:p>
        </w:tc>
      </w:tr>
      <w:tr w:rsidR="00912CFE" w:rsidTr="00BF07D6">
        <w:trPr>
          <w:trHeight w:val="532"/>
          <w:jc w:val="center"/>
        </w:trPr>
        <w:tc>
          <w:tcPr>
            <w:tcW w:w="1703" w:type="dxa"/>
          </w:tcPr>
          <w:p w:rsidR="00912CFE" w:rsidRDefault="00912CFE">
            <w:pPr>
              <w:rPr>
                <w:b/>
                <w:sz w:val="20"/>
                <w:szCs w:val="16"/>
              </w:rPr>
            </w:pPr>
          </w:p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FAROL GUIA</w:t>
            </w:r>
          </w:p>
        </w:tc>
        <w:tc>
          <w:tcPr>
            <w:tcW w:w="1703" w:type="dxa"/>
          </w:tcPr>
          <w:p w:rsidR="00912CFE" w:rsidRDefault="00912CFE">
            <w:pPr>
              <w:rPr>
                <w:sz w:val="20"/>
                <w:szCs w:val="16"/>
              </w:rPr>
            </w:pPr>
          </w:p>
        </w:tc>
      </w:tr>
    </w:tbl>
    <w:p w:rsidR="00912CFE" w:rsidRDefault="00912CFE">
      <w:pPr>
        <w:rPr>
          <w:sz w:val="16"/>
          <w:szCs w:val="16"/>
        </w:rPr>
      </w:pPr>
    </w:p>
    <w:p w:rsidR="00912CFE" w:rsidRDefault="00BF07D6">
      <w:pPr>
        <w:jc w:val="center"/>
        <w:rPr>
          <w:sz w:val="40"/>
          <w:szCs w:val="32"/>
        </w:rPr>
      </w:pPr>
      <w:r>
        <w:rPr>
          <w:sz w:val="40"/>
          <w:szCs w:val="32"/>
        </w:rPr>
        <w:t>MISTERIO</w:t>
      </w:r>
    </w:p>
    <w:p w:rsidR="00912CFE" w:rsidRDefault="00912CFE">
      <w:pPr>
        <w:jc w:val="center"/>
        <w:rPr>
          <w:sz w:val="16"/>
          <w:szCs w:val="16"/>
        </w:rPr>
      </w:pPr>
    </w:p>
    <w:tbl>
      <w:tblPr>
        <w:tblStyle w:val="Tablaconcuadrcula"/>
        <w:tblW w:w="4720" w:type="pct"/>
        <w:tblLayout w:type="fixed"/>
        <w:tblLook w:val="04A0" w:firstRow="1" w:lastRow="0" w:firstColumn="1" w:lastColumn="0" w:noHBand="0" w:noVBand="1"/>
      </w:tblPr>
      <w:tblGrid>
        <w:gridCol w:w="2498"/>
        <w:gridCol w:w="1721"/>
      </w:tblGrid>
      <w:tr w:rsidR="00912CFE" w:rsidTr="00BF07D6">
        <w:trPr>
          <w:trHeight w:val="474"/>
        </w:trPr>
        <w:tc>
          <w:tcPr>
            <w:tcW w:w="2960" w:type="pct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  <w:p w:rsidR="00912CFE" w:rsidRDefault="00BF07D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INSI</w:t>
            </w:r>
            <w:r>
              <w:rPr>
                <w:b/>
                <w:sz w:val="20"/>
                <w:szCs w:val="16"/>
              </w:rPr>
              <w:t>GNIA</w:t>
            </w:r>
          </w:p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040" w:type="pct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  <w:p w:rsidR="00912CFE" w:rsidRDefault="00BF07D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PREFERENCIA</w:t>
            </w:r>
          </w:p>
        </w:tc>
      </w:tr>
      <w:tr w:rsidR="00912CFE" w:rsidTr="00BF07D6">
        <w:trPr>
          <w:trHeight w:val="654"/>
        </w:trPr>
        <w:tc>
          <w:tcPr>
            <w:tcW w:w="2960" w:type="pct"/>
          </w:tcPr>
          <w:p w:rsidR="00912CFE" w:rsidRDefault="00912CFE">
            <w:pPr>
              <w:rPr>
                <w:b/>
                <w:sz w:val="20"/>
                <w:szCs w:val="16"/>
              </w:rPr>
            </w:pPr>
          </w:p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ESTANDARTE REAL</w:t>
            </w:r>
          </w:p>
        </w:tc>
        <w:tc>
          <w:tcPr>
            <w:tcW w:w="2040" w:type="pct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 w:rsidTr="00BF07D6">
        <w:trPr>
          <w:trHeight w:val="654"/>
        </w:trPr>
        <w:tc>
          <w:tcPr>
            <w:tcW w:w="2960" w:type="pct"/>
          </w:tcPr>
          <w:p w:rsidR="00912CFE" w:rsidRDefault="00912CFE">
            <w:pPr>
              <w:rPr>
                <w:b/>
                <w:sz w:val="20"/>
                <w:szCs w:val="16"/>
              </w:rPr>
            </w:pPr>
          </w:p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LIBRO DE REGLAS</w:t>
            </w:r>
          </w:p>
        </w:tc>
        <w:tc>
          <w:tcPr>
            <w:tcW w:w="2040" w:type="pct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 w:rsidTr="00BF07D6">
        <w:trPr>
          <w:trHeight w:val="367"/>
        </w:trPr>
        <w:tc>
          <w:tcPr>
            <w:tcW w:w="2960" w:type="pct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GUIÓN DE JUVENTUD</w:t>
            </w:r>
          </w:p>
        </w:tc>
        <w:tc>
          <w:tcPr>
            <w:tcW w:w="2040" w:type="pct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 w:rsidTr="00BF07D6">
        <w:trPr>
          <w:trHeight w:val="367"/>
        </w:trPr>
        <w:tc>
          <w:tcPr>
            <w:tcW w:w="2960" w:type="pct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ACÓLITOS PORTA NAVETA</w:t>
            </w:r>
          </w:p>
        </w:tc>
        <w:tc>
          <w:tcPr>
            <w:tcW w:w="2040" w:type="pct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 w:rsidTr="00BF07D6">
        <w:trPr>
          <w:trHeight w:val="486"/>
        </w:trPr>
        <w:tc>
          <w:tcPr>
            <w:tcW w:w="2960" w:type="pct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ACÓLITOS TURIFERARIOS (INCENSARIOS)</w:t>
            </w:r>
          </w:p>
          <w:p w:rsidR="00912CFE" w:rsidRDefault="00912CFE">
            <w:pPr>
              <w:rPr>
                <w:b/>
                <w:sz w:val="20"/>
                <w:szCs w:val="16"/>
              </w:rPr>
            </w:pPr>
          </w:p>
        </w:tc>
        <w:tc>
          <w:tcPr>
            <w:tcW w:w="2040" w:type="pct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 w:rsidTr="00BF07D6">
        <w:trPr>
          <w:trHeight w:val="654"/>
        </w:trPr>
        <w:tc>
          <w:tcPr>
            <w:tcW w:w="2960" w:type="pct"/>
          </w:tcPr>
          <w:p w:rsidR="00912CFE" w:rsidRDefault="00912CFE">
            <w:pPr>
              <w:rPr>
                <w:b/>
                <w:sz w:val="20"/>
                <w:szCs w:val="16"/>
              </w:rPr>
            </w:pPr>
          </w:p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PERTIGUERO</w:t>
            </w:r>
          </w:p>
          <w:p w:rsidR="00912CFE" w:rsidRDefault="00912CFE">
            <w:pPr>
              <w:rPr>
                <w:b/>
                <w:sz w:val="20"/>
                <w:szCs w:val="16"/>
              </w:rPr>
            </w:pPr>
          </w:p>
        </w:tc>
        <w:tc>
          <w:tcPr>
            <w:tcW w:w="2040" w:type="pct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 w:rsidTr="00BF07D6">
        <w:trPr>
          <w:trHeight w:val="415"/>
        </w:trPr>
        <w:tc>
          <w:tcPr>
            <w:tcW w:w="2960" w:type="pct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ACÓLITO CEROFERARIOS (CIRIALES)</w:t>
            </w:r>
          </w:p>
          <w:p w:rsidR="00912CFE" w:rsidRDefault="00912CFE">
            <w:pPr>
              <w:rPr>
                <w:b/>
                <w:sz w:val="20"/>
                <w:szCs w:val="16"/>
              </w:rPr>
            </w:pPr>
          </w:p>
        </w:tc>
        <w:tc>
          <w:tcPr>
            <w:tcW w:w="2040" w:type="pct"/>
          </w:tcPr>
          <w:p w:rsidR="00912CFE" w:rsidRDefault="00912CFE" w:rsidP="00BF07D6">
            <w:pPr>
              <w:rPr>
                <w:b/>
                <w:sz w:val="20"/>
                <w:szCs w:val="16"/>
              </w:rPr>
            </w:pPr>
          </w:p>
        </w:tc>
      </w:tr>
      <w:tr w:rsidR="00912CFE" w:rsidTr="00BF07D6">
        <w:trPr>
          <w:trHeight w:val="654"/>
        </w:trPr>
        <w:tc>
          <w:tcPr>
            <w:tcW w:w="2960" w:type="pct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MANIGUETAS DELANTERAS</w:t>
            </w:r>
          </w:p>
        </w:tc>
        <w:tc>
          <w:tcPr>
            <w:tcW w:w="2040" w:type="pct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 w:rsidTr="00BF07D6">
        <w:trPr>
          <w:trHeight w:val="654"/>
        </w:trPr>
        <w:tc>
          <w:tcPr>
            <w:tcW w:w="2960" w:type="pct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MANIGUETAS TRASERAS</w:t>
            </w:r>
          </w:p>
          <w:p w:rsidR="00912CFE" w:rsidRDefault="00912CFE">
            <w:pPr>
              <w:rPr>
                <w:b/>
                <w:sz w:val="20"/>
                <w:szCs w:val="16"/>
              </w:rPr>
            </w:pPr>
          </w:p>
        </w:tc>
        <w:tc>
          <w:tcPr>
            <w:tcW w:w="2040" w:type="pct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912CFE" w:rsidRDefault="00912CFE">
      <w:pPr>
        <w:jc w:val="center"/>
        <w:rPr>
          <w:sz w:val="16"/>
          <w:szCs w:val="16"/>
        </w:rPr>
      </w:pPr>
    </w:p>
    <w:p w:rsidR="00912CFE" w:rsidRDefault="00BF07D6">
      <w:pPr>
        <w:jc w:val="center"/>
        <w:rPr>
          <w:sz w:val="40"/>
          <w:szCs w:val="40"/>
        </w:rPr>
      </w:pPr>
      <w:r>
        <w:rPr>
          <w:sz w:val="40"/>
          <w:szCs w:val="40"/>
        </w:rPr>
        <w:t>PALIO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</w:tblGrid>
      <w:tr w:rsidR="00912CFE">
        <w:trPr>
          <w:trHeight w:val="552"/>
        </w:trPr>
        <w:tc>
          <w:tcPr>
            <w:tcW w:w="2376" w:type="dxa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  <w:p w:rsidR="00912CFE" w:rsidRDefault="00BF07D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INSGNIA</w:t>
            </w:r>
          </w:p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  <w:p w:rsidR="00912CFE" w:rsidRDefault="00BF07D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PREFERENCIA</w:t>
            </w: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BANDERA CONCEPCIONISTA</w:t>
            </w: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SIMPECADO</w:t>
            </w: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FAROLES SIMPECADO</w:t>
            </w: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ESTANDARTE CAMARERAS</w:t>
            </w: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GUIÓN HERMANDAD</w:t>
            </w: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ACOLITO PORTA NAVETA </w:t>
            </w:r>
          </w:p>
          <w:p w:rsidR="00912CFE" w:rsidRDefault="00912CFE">
            <w:pPr>
              <w:rPr>
                <w:b/>
                <w:sz w:val="20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ACÓLITOS TURIFERARIOS</w:t>
            </w:r>
          </w:p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(INCENSARIOS)</w:t>
            </w: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PERTIGUERO</w:t>
            </w: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ACÓLITOS CEROFERARIOS (CIRIALES)</w:t>
            </w: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BOCINAS</w:t>
            </w: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MANIGUETAS DELANTERAS</w:t>
            </w: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12CFE">
        <w:trPr>
          <w:trHeight w:val="552"/>
        </w:trPr>
        <w:tc>
          <w:tcPr>
            <w:tcW w:w="2376" w:type="dxa"/>
            <w:vAlign w:val="center"/>
          </w:tcPr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MANIGUETAS</w:t>
            </w:r>
          </w:p>
          <w:p w:rsidR="00912CFE" w:rsidRDefault="00BF07D6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TRASERAS</w:t>
            </w:r>
          </w:p>
          <w:p w:rsidR="00912CFE" w:rsidRDefault="00912CFE">
            <w:pPr>
              <w:rPr>
                <w:b/>
                <w:sz w:val="20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2CFE" w:rsidRDefault="00912CFE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912CFE" w:rsidRDefault="00912CFE" w:rsidP="00BF07D6">
      <w:pPr>
        <w:rPr>
          <w:b/>
          <w:sz w:val="22"/>
          <w:szCs w:val="16"/>
        </w:rPr>
      </w:pPr>
    </w:p>
    <w:p w:rsidR="00BF07D6" w:rsidRPr="00BF07D6" w:rsidRDefault="00BF07D6" w:rsidP="00BF07D6">
      <w:pPr>
        <w:rPr>
          <w:rFonts w:ascii="Perpetua" w:hAnsi="Perpetua" w:cs="Arial"/>
          <w:b/>
          <w:sz w:val="28"/>
          <w:szCs w:val="28"/>
        </w:rPr>
      </w:pPr>
      <w:bookmarkStart w:id="0" w:name="_GoBack"/>
      <w:bookmarkEnd w:id="0"/>
      <w:r w:rsidRPr="00BF07D6">
        <w:rPr>
          <w:rFonts w:ascii="Perpetua" w:hAnsi="Perpetua" w:cs="Arial"/>
          <w:b/>
        </w:rPr>
        <w:t xml:space="preserve"> </w:t>
      </w:r>
    </w:p>
    <w:p w:rsidR="00BF07D6" w:rsidRDefault="00BF07D6" w:rsidP="00BF07D6">
      <w:pPr>
        <w:rPr>
          <w:b/>
          <w:sz w:val="22"/>
          <w:szCs w:val="16"/>
        </w:rPr>
      </w:pPr>
    </w:p>
    <w:sectPr w:rsidR="00BF07D6">
      <w:type w:val="continuous"/>
      <w:pgSz w:w="11906" w:h="16838"/>
      <w:pgMar w:top="1417" w:right="1274" w:bottom="1135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07D6">
      <w:r>
        <w:separator/>
      </w:r>
    </w:p>
  </w:endnote>
  <w:endnote w:type="continuationSeparator" w:id="0">
    <w:p w:rsidR="00000000" w:rsidRDefault="00BF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D6" w:rsidRPr="00D539FC" w:rsidRDefault="00BF07D6" w:rsidP="00BF07D6">
    <w:pPr>
      <w:jc w:val="center"/>
      <w:rPr>
        <w:rFonts w:ascii="Adobe Caslon Pro Bold" w:hAnsi="Adobe Caslon Pro Bold"/>
        <w:i/>
        <w:sz w:val="20"/>
        <w:szCs w:val="16"/>
      </w:rPr>
    </w:pPr>
    <w:r w:rsidRPr="00D539FC">
      <w:rPr>
        <w:rFonts w:ascii="Adobe Caslon Pro Bold" w:hAnsi="Adobe Caslon Pro Bold"/>
        <w:b/>
        <w:i/>
        <w:sz w:val="20"/>
        <w:szCs w:val="16"/>
      </w:rPr>
      <w:t xml:space="preserve">Casa Hermandad C/ Escutia, 3 - 18009 – Granada • </w:t>
    </w:r>
    <w:proofErr w:type="spellStart"/>
    <w:r w:rsidRPr="00D539FC">
      <w:rPr>
        <w:rFonts w:ascii="Adobe Caslon Pro Bold" w:hAnsi="Adobe Caslon Pro Bold"/>
        <w:b/>
        <w:i/>
        <w:sz w:val="20"/>
        <w:szCs w:val="16"/>
      </w:rPr>
      <w:t>Tlf</w:t>
    </w:r>
    <w:proofErr w:type="spellEnd"/>
    <w:r w:rsidRPr="00D539FC">
      <w:rPr>
        <w:rFonts w:ascii="Adobe Caslon Pro Bold" w:hAnsi="Adobe Caslon Pro Bold"/>
        <w:b/>
        <w:i/>
        <w:sz w:val="20"/>
        <w:szCs w:val="16"/>
      </w:rPr>
      <w:t>. 958 073 708 – 661 832 192 •  www.santacenagranada.es</w:t>
    </w:r>
  </w:p>
  <w:p w:rsidR="00BF07D6" w:rsidRDefault="00BF07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07D6">
      <w:r>
        <w:separator/>
      </w:r>
    </w:p>
  </w:footnote>
  <w:footnote w:type="continuationSeparator" w:id="0">
    <w:p w:rsidR="00000000" w:rsidRDefault="00BF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CB" w:rsidRDefault="006606CB" w:rsidP="006606CB">
    <w:pPr>
      <w:pStyle w:val="Encabezado"/>
      <w:jc w:val="center"/>
      <w:rPr>
        <w:rFonts w:ascii="Edwardian Script ITC" w:hAnsi="Edwardian Script ITC"/>
        <w:b/>
        <w:sz w:val="40"/>
        <w:szCs w:val="18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342AA73" wp14:editId="3F91D106">
          <wp:simplePos x="0" y="0"/>
          <wp:positionH relativeFrom="margin">
            <wp:posOffset>2477770</wp:posOffset>
          </wp:positionH>
          <wp:positionV relativeFrom="margin">
            <wp:posOffset>-1461135</wp:posOffset>
          </wp:positionV>
          <wp:extent cx="641350" cy="825500"/>
          <wp:effectExtent l="0" t="0" r="6350" b="0"/>
          <wp:wrapSquare wrapText="bothSides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6CB" w:rsidRDefault="006606CB" w:rsidP="006606CB">
    <w:pPr>
      <w:pStyle w:val="Encabezado"/>
      <w:jc w:val="center"/>
      <w:rPr>
        <w:rFonts w:ascii="Edwardian Script ITC" w:hAnsi="Edwardian Script ITC"/>
        <w:b/>
        <w:sz w:val="40"/>
        <w:szCs w:val="18"/>
      </w:rPr>
    </w:pPr>
  </w:p>
  <w:p w:rsidR="00912CFE" w:rsidRDefault="006606CB" w:rsidP="006606CB">
    <w:pPr>
      <w:pStyle w:val="Encabezado"/>
      <w:jc w:val="center"/>
    </w:pPr>
    <w:r w:rsidRPr="0058695C">
      <w:rPr>
        <w:rFonts w:ascii="Edwardian Script ITC" w:hAnsi="Edwardian Script ITC"/>
        <w:b/>
        <w:sz w:val="40"/>
        <w:szCs w:val="18"/>
      </w:rPr>
      <w:t>Muy Ilustre y Real  Cofradía de Nazarenos de la Santa Cena Sacramental y María Santísima de la Victoria</w:t>
    </w:r>
    <w:r w:rsidR="00BF07D6">
      <w:rPr>
        <w:i/>
        <w:noProof/>
        <w:sz w:val="14"/>
        <w:szCs w:val="16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7162800</wp:posOffset>
          </wp:positionH>
          <wp:positionV relativeFrom="paragraph">
            <wp:posOffset>3657600</wp:posOffset>
          </wp:positionV>
          <wp:extent cx="2654300" cy="3505200"/>
          <wp:effectExtent l="19050" t="0" r="0" b="0"/>
          <wp:wrapNone/>
          <wp:docPr id="4100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2654300" cy="3505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BF07D6">
      <w:rPr>
        <w:i/>
        <w:noProof/>
        <w:sz w:val="14"/>
        <w:szCs w:val="16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7162800</wp:posOffset>
          </wp:positionH>
          <wp:positionV relativeFrom="paragraph">
            <wp:posOffset>3657600</wp:posOffset>
          </wp:positionV>
          <wp:extent cx="2654300" cy="3505200"/>
          <wp:effectExtent l="19050" t="0" r="0" b="0"/>
          <wp:wrapNone/>
          <wp:docPr id="410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2654300" cy="3505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E"/>
    <w:rsid w:val="006606CB"/>
    <w:rsid w:val="00912CFE"/>
    <w:rsid w:val="00B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14349DE-BCE7-4E9E-BCA9-FE2D0A3F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Esther Cabello Labrat</cp:lastModifiedBy>
  <cp:revision>2</cp:revision>
  <cp:lastPrinted>2016-02-05T09:51:00Z</cp:lastPrinted>
  <dcterms:created xsi:type="dcterms:W3CDTF">2019-03-03T22:51:00Z</dcterms:created>
  <dcterms:modified xsi:type="dcterms:W3CDTF">2019-03-03T22:51:00Z</dcterms:modified>
</cp:coreProperties>
</file>